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1766B3" w14:textId="6ACBB0AD" w:rsidR="006D0B8E" w:rsidRDefault="006D0B8E"/>
    <w:p w14:paraId="429A761A" w14:textId="6FD04726" w:rsidR="006D0B8E" w:rsidRDefault="009567DE">
      <w:r>
        <w:rPr>
          <w:noProof/>
        </w:rPr>
        <w:drawing>
          <wp:inline distT="0" distB="0" distL="0" distR="0" wp14:anchorId="28C22598" wp14:editId="4ADF33BA">
            <wp:extent cx="5734050" cy="7683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0" cy="768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676142" w14:textId="77777777" w:rsidR="00F44DAD" w:rsidRDefault="00F44DAD">
      <w:pPr>
        <w:pStyle w:val="Title"/>
      </w:pPr>
    </w:p>
    <w:p w14:paraId="3A142EDB" w14:textId="098558C7" w:rsidR="009567DE" w:rsidRDefault="009567DE">
      <w:pPr>
        <w:pStyle w:val="Title"/>
        <w:rPr>
          <w:sz w:val="36"/>
          <w:szCs w:val="36"/>
        </w:rPr>
      </w:pPr>
      <w:r w:rsidRPr="009567DE">
        <w:rPr>
          <w:sz w:val="36"/>
          <w:szCs w:val="36"/>
        </w:rPr>
        <w:t>CEO Approval</w:t>
      </w:r>
      <w:r>
        <w:rPr>
          <w:sz w:val="36"/>
          <w:szCs w:val="36"/>
        </w:rPr>
        <w:t>:</w:t>
      </w:r>
      <w:r w:rsidRPr="009567DE">
        <w:rPr>
          <w:sz w:val="36"/>
          <w:szCs w:val="36"/>
        </w:rPr>
        <w:br/>
        <w:t>Appointment as an IGDF Assessor</w:t>
      </w:r>
    </w:p>
    <w:p w14:paraId="5B2D5572" w14:textId="77777777" w:rsidR="009567DE" w:rsidRPr="009567DE" w:rsidRDefault="009567DE">
      <w:pPr>
        <w:pStyle w:val="Title"/>
        <w:rPr>
          <w:sz w:val="36"/>
          <w:szCs w:val="36"/>
        </w:rPr>
      </w:pPr>
    </w:p>
    <w:p w14:paraId="340B0276" w14:textId="77777777" w:rsidR="00F44DAD" w:rsidRPr="00382AD2" w:rsidRDefault="00F44DAD">
      <w:pPr>
        <w:jc w:val="center"/>
        <w:rPr>
          <w:szCs w:val="24"/>
          <w:u w:val="single"/>
        </w:rPr>
      </w:pPr>
    </w:p>
    <w:p w14:paraId="256A2869" w14:textId="77777777" w:rsidR="00AF7077" w:rsidRDefault="004A3F27" w:rsidP="00D24351">
      <w:pPr>
        <w:rPr>
          <w:szCs w:val="24"/>
        </w:rPr>
      </w:pPr>
      <w:r w:rsidRPr="00382AD2">
        <w:rPr>
          <w:szCs w:val="24"/>
        </w:rPr>
        <w:t xml:space="preserve">I, </w:t>
      </w:r>
      <w:r w:rsidR="00F44DAD" w:rsidRPr="00382AD2">
        <w:rPr>
          <w:szCs w:val="24"/>
        </w:rPr>
        <w:t>_______________________________________________</w:t>
      </w:r>
      <w:r w:rsidR="00AF7077">
        <w:rPr>
          <w:szCs w:val="24"/>
        </w:rPr>
        <w:t>__________________</w:t>
      </w:r>
      <w:r w:rsidR="00F44DAD" w:rsidRPr="00382AD2">
        <w:rPr>
          <w:szCs w:val="24"/>
        </w:rPr>
        <w:t xml:space="preserve"> </w:t>
      </w:r>
    </w:p>
    <w:p w14:paraId="749CF8D1" w14:textId="77777777" w:rsidR="00AF7077" w:rsidRPr="00382AD2" w:rsidRDefault="00AF7077" w:rsidP="00AF7077">
      <w:pPr>
        <w:jc w:val="center"/>
        <w:rPr>
          <w:sz w:val="20"/>
        </w:rPr>
      </w:pPr>
      <w:r w:rsidRPr="00382AD2">
        <w:rPr>
          <w:sz w:val="20"/>
        </w:rPr>
        <w:t>(Insert full name)</w:t>
      </w:r>
    </w:p>
    <w:p w14:paraId="45025E5D" w14:textId="77777777" w:rsidR="00AF7077" w:rsidRDefault="00AF7077" w:rsidP="00D24351">
      <w:pPr>
        <w:rPr>
          <w:szCs w:val="24"/>
        </w:rPr>
      </w:pPr>
    </w:p>
    <w:p w14:paraId="06EAFA1E" w14:textId="1B0C7287" w:rsidR="006D0644" w:rsidRDefault="00F44DAD" w:rsidP="00D24351">
      <w:pPr>
        <w:rPr>
          <w:szCs w:val="24"/>
        </w:rPr>
      </w:pPr>
      <w:r w:rsidRPr="00382AD2">
        <w:rPr>
          <w:szCs w:val="24"/>
        </w:rPr>
        <w:t xml:space="preserve">the </w:t>
      </w:r>
      <w:r w:rsidR="00D24351" w:rsidRPr="00382AD2">
        <w:rPr>
          <w:szCs w:val="24"/>
        </w:rPr>
        <w:t xml:space="preserve">CEO </w:t>
      </w:r>
      <w:r w:rsidR="006D0B8E">
        <w:rPr>
          <w:szCs w:val="24"/>
        </w:rPr>
        <w:t>or</w:t>
      </w:r>
      <w:r w:rsidR="00D24351" w:rsidRPr="00382AD2">
        <w:rPr>
          <w:szCs w:val="24"/>
        </w:rPr>
        <w:t xml:space="preserve"> </w:t>
      </w:r>
      <w:r w:rsidR="006D0644">
        <w:rPr>
          <w:szCs w:val="24"/>
        </w:rPr>
        <w:t>a</w:t>
      </w:r>
      <w:r w:rsidR="006D0644" w:rsidRPr="00382AD2">
        <w:rPr>
          <w:szCs w:val="24"/>
        </w:rPr>
        <w:t>uthorised</w:t>
      </w:r>
      <w:r w:rsidR="006D0644">
        <w:rPr>
          <w:szCs w:val="24"/>
        </w:rPr>
        <w:t xml:space="preserve"> </w:t>
      </w:r>
      <w:r w:rsidR="00D24351" w:rsidRPr="00382AD2">
        <w:rPr>
          <w:szCs w:val="24"/>
        </w:rPr>
        <w:t xml:space="preserve">representative </w:t>
      </w:r>
      <w:r w:rsidRPr="00382AD2">
        <w:rPr>
          <w:szCs w:val="24"/>
        </w:rPr>
        <w:t xml:space="preserve">of </w:t>
      </w:r>
    </w:p>
    <w:p w14:paraId="7F8A0CB0" w14:textId="77777777" w:rsidR="00AF7077" w:rsidRDefault="00F44DAD" w:rsidP="00D24351">
      <w:pPr>
        <w:rPr>
          <w:szCs w:val="24"/>
        </w:rPr>
      </w:pPr>
      <w:r w:rsidRPr="00382AD2">
        <w:rPr>
          <w:szCs w:val="24"/>
        </w:rPr>
        <w:t>______________________________________________</w:t>
      </w:r>
      <w:r w:rsidR="00AF7077">
        <w:rPr>
          <w:szCs w:val="24"/>
        </w:rPr>
        <w:t>_____________________</w:t>
      </w:r>
      <w:r w:rsidRPr="00382AD2">
        <w:rPr>
          <w:szCs w:val="24"/>
        </w:rPr>
        <w:t xml:space="preserve"> </w:t>
      </w:r>
    </w:p>
    <w:p w14:paraId="6E15BA30" w14:textId="77777777" w:rsidR="00AF7077" w:rsidRDefault="00AF7077" w:rsidP="00AF7077">
      <w:pPr>
        <w:jc w:val="center"/>
        <w:rPr>
          <w:sz w:val="20"/>
        </w:rPr>
      </w:pPr>
      <w:r w:rsidRPr="00382AD2">
        <w:rPr>
          <w:sz w:val="20"/>
        </w:rPr>
        <w:t>(Insert full name of organisation)</w:t>
      </w:r>
    </w:p>
    <w:p w14:paraId="5294C630" w14:textId="77777777" w:rsidR="00AF7077" w:rsidRDefault="00AF7077" w:rsidP="00D24351">
      <w:pPr>
        <w:rPr>
          <w:szCs w:val="24"/>
        </w:rPr>
      </w:pPr>
    </w:p>
    <w:p w14:paraId="3083F7EE" w14:textId="7FA8D503" w:rsidR="00AF7077" w:rsidRDefault="00F44DAD" w:rsidP="00AF7077">
      <w:pPr>
        <w:rPr>
          <w:szCs w:val="24"/>
        </w:rPr>
      </w:pPr>
      <w:r w:rsidRPr="00382AD2">
        <w:rPr>
          <w:szCs w:val="24"/>
        </w:rPr>
        <w:t>a</w:t>
      </w:r>
      <w:r w:rsidR="00863EE6">
        <w:rPr>
          <w:szCs w:val="24"/>
        </w:rPr>
        <w:t>n</w:t>
      </w:r>
      <w:r w:rsidR="009A0C25" w:rsidRPr="00382AD2">
        <w:rPr>
          <w:szCs w:val="24"/>
        </w:rPr>
        <w:t xml:space="preserve"> </w:t>
      </w:r>
      <w:r w:rsidR="006D0644">
        <w:rPr>
          <w:szCs w:val="24"/>
        </w:rPr>
        <w:t xml:space="preserve">IGDF </w:t>
      </w:r>
      <w:r w:rsidR="009A0C25" w:rsidRPr="00382AD2">
        <w:rPr>
          <w:szCs w:val="24"/>
        </w:rPr>
        <w:t>Member</w:t>
      </w:r>
      <w:r w:rsidR="00382AD2" w:rsidRPr="00382AD2">
        <w:rPr>
          <w:szCs w:val="24"/>
        </w:rPr>
        <w:t xml:space="preserve"> give my agreement for </w:t>
      </w:r>
      <w:r w:rsidRPr="00382AD2">
        <w:rPr>
          <w:szCs w:val="24"/>
        </w:rPr>
        <w:t>___________________</w:t>
      </w:r>
      <w:r w:rsidR="00382AD2" w:rsidRPr="00382AD2">
        <w:rPr>
          <w:szCs w:val="24"/>
        </w:rPr>
        <w:t>______________</w:t>
      </w:r>
      <w:r w:rsidR="00AF7077">
        <w:rPr>
          <w:szCs w:val="24"/>
        </w:rPr>
        <w:t>__________________________________</w:t>
      </w:r>
    </w:p>
    <w:p w14:paraId="51CB2CCB" w14:textId="77777777" w:rsidR="00F44DAD" w:rsidRPr="00AF7077" w:rsidRDefault="00F44DAD" w:rsidP="00AF7077">
      <w:pPr>
        <w:jc w:val="center"/>
        <w:rPr>
          <w:szCs w:val="24"/>
        </w:rPr>
      </w:pPr>
      <w:r w:rsidRPr="00382AD2">
        <w:rPr>
          <w:sz w:val="20"/>
        </w:rPr>
        <w:t xml:space="preserve">(Insert full name of </w:t>
      </w:r>
      <w:r w:rsidR="00382AD2" w:rsidRPr="00382AD2">
        <w:rPr>
          <w:sz w:val="20"/>
        </w:rPr>
        <w:t>Applicant)</w:t>
      </w:r>
    </w:p>
    <w:p w14:paraId="7A823E96" w14:textId="77777777" w:rsidR="00F44DAD" w:rsidRPr="00382AD2" w:rsidRDefault="00F44DAD">
      <w:pPr>
        <w:tabs>
          <w:tab w:val="right" w:pos="4320"/>
          <w:tab w:val="right" w:pos="8640"/>
        </w:tabs>
        <w:jc w:val="both"/>
        <w:rPr>
          <w:szCs w:val="24"/>
        </w:rPr>
      </w:pPr>
    </w:p>
    <w:p w14:paraId="71A7EE56" w14:textId="4440AB0C" w:rsidR="00F44DAD" w:rsidRPr="00382AD2" w:rsidRDefault="00382AD2" w:rsidP="00382AD2">
      <w:pPr>
        <w:rPr>
          <w:szCs w:val="24"/>
        </w:rPr>
      </w:pPr>
      <w:r w:rsidRPr="00382AD2">
        <w:rPr>
          <w:szCs w:val="24"/>
        </w:rPr>
        <w:t>to become an IGDF Assesso</w:t>
      </w:r>
      <w:r w:rsidR="006D0B8E">
        <w:rPr>
          <w:szCs w:val="24"/>
        </w:rPr>
        <w:t>r</w:t>
      </w:r>
      <w:r w:rsidRPr="00382AD2">
        <w:rPr>
          <w:szCs w:val="24"/>
        </w:rPr>
        <w:t>.</w:t>
      </w:r>
    </w:p>
    <w:p w14:paraId="526F3E2B" w14:textId="77777777" w:rsidR="00382AD2" w:rsidRPr="00382AD2" w:rsidRDefault="00382AD2" w:rsidP="00382AD2">
      <w:pPr>
        <w:rPr>
          <w:szCs w:val="24"/>
        </w:rPr>
      </w:pPr>
    </w:p>
    <w:p w14:paraId="10B0EB3D" w14:textId="77777777" w:rsidR="00382AD2" w:rsidRPr="00382AD2" w:rsidRDefault="00382AD2" w:rsidP="00382AD2">
      <w:pPr>
        <w:rPr>
          <w:szCs w:val="24"/>
        </w:rPr>
      </w:pPr>
    </w:p>
    <w:p w14:paraId="6E3D410C" w14:textId="49A78C74" w:rsidR="00382AD2" w:rsidRPr="00382AD2" w:rsidRDefault="00382AD2" w:rsidP="00382AD2">
      <w:pPr>
        <w:rPr>
          <w:szCs w:val="24"/>
        </w:rPr>
      </w:pPr>
      <w:r w:rsidRPr="00382AD2">
        <w:rPr>
          <w:szCs w:val="24"/>
        </w:rPr>
        <w:t>I understand that</w:t>
      </w:r>
      <w:r w:rsidR="006D0B8E">
        <w:rPr>
          <w:szCs w:val="24"/>
        </w:rPr>
        <w:t xml:space="preserve"> </w:t>
      </w:r>
      <w:r w:rsidRPr="00382AD2">
        <w:rPr>
          <w:szCs w:val="24"/>
        </w:rPr>
        <w:t>my organisation will support them in their role as an IGDF Assessor.  This will include:</w:t>
      </w:r>
    </w:p>
    <w:p w14:paraId="3EF56AE9" w14:textId="77777777" w:rsidR="00382AD2" w:rsidRPr="00AF7077" w:rsidRDefault="00382AD2" w:rsidP="00382AD2">
      <w:pPr>
        <w:numPr>
          <w:ilvl w:val="0"/>
          <w:numId w:val="12"/>
        </w:numPr>
        <w:rPr>
          <w:sz w:val="22"/>
        </w:rPr>
      </w:pPr>
      <w:r>
        <w:t xml:space="preserve">Allowing the Assessor to complete the accreditation of two organisations every other year.  Where possible the accreditations will take place back to back with each trip not exceeding 15 days.  </w:t>
      </w:r>
    </w:p>
    <w:p w14:paraId="681348BB" w14:textId="77777777" w:rsidR="00AF7077" w:rsidRPr="00382AD2" w:rsidRDefault="00AF7077" w:rsidP="00AF7077">
      <w:pPr>
        <w:ind w:left="720"/>
        <w:rPr>
          <w:sz w:val="22"/>
        </w:rPr>
      </w:pPr>
    </w:p>
    <w:p w14:paraId="46DA10D7" w14:textId="17330BD7" w:rsidR="00382AD2" w:rsidRPr="00AF7077" w:rsidRDefault="00382AD2" w:rsidP="00382AD2">
      <w:pPr>
        <w:numPr>
          <w:ilvl w:val="0"/>
          <w:numId w:val="12"/>
        </w:numPr>
        <w:rPr>
          <w:sz w:val="22"/>
        </w:rPr>
      </w:pPr>
      <w:r>
        <w:t xml:space="preserve">Allowing the Assessor to attend each Assessor workshop, which is </w:t>
      </w:r>
      <w:r w:rsidR="006D0B8E">
        <w:t xml:space="preserve">usually </w:t>
      </w:r>
      <w:r>
        <w:t>held immediately prior to each</w:t>
      </w:r>
      <w:r w:rsidR="00FF38CC">
        <w:t xml:space="preserve"> IGDF </w:t>
      </w:r>
      <w:r w:rsidR="009567DE">
        <w:t>Conference</w:t>
      </w:r>
      <w:r>
        <w:t xml:space="preserve">. </w:t>
      </w:r>
    </w:p>
    <w:p w14:paraId="36C4D8F4" w14:textId="77777777" w:rsidR="00AF7077" w:rsidRPr="00382AD2" w:rsidRDefault="00AF7077" w:rsidP="00AF7077">
      <w:pPr>
        <w:rPr>
          <w:sz w:val="22"/>
        </w:rPr>
      </w:pPr>
    </w:p>
    <w:p w14:paraId="38C3E21B" w14:textId="69AEC731" w:rsidR="00382AD2" w:rsidRPr="00382AD2" w:rsidRDefault="00382AD2" w:rsidP="00382AD2">
      <w:pPr>
        <w:numPr>
          <w:ilvl w:val="0"/>
          <w:numId w:val="12"/>
        </w:numPr>
        <w:rPr>
          <w:sz w:val="22"/>
        </w:rPr>
      </w:pPr>
      <w:r>
        <w:t>Paying for the Assessor</w:t>
      </w:r>
      <w:r w:rsidR="009567DE">
        <w:t>’</w:t>
      </w:r>
      <w:r>
        <w:t>s travel to an</w:t>
      </w:r>
      <w:r w:rsidR="006D0644">
        <w:t>d from the Assessor workshop</w:t>
      </w:r>
      <w:r w:rsidR="005E38FC">
        <w:t xml:space="preserve"> (if this can be held as a face-to-face event)</w:t>
      </w:r>
      <w:r w:rsidR="006D0644">
        <w:t xml:space="preserve"> and</w:t>
      </w:r>
      <w:r>
        <w:t xml:space="preserve"> the </w:t>
      </w:r>
      <w:r w:rsidR="009567DE">
        <w:t xml:space="preserve">conference </w:t>
      </w:r>
      <w:r>
        <w:t>registration fee</w:t>
      </w:r>
      <w:r w:rsidR="00FF38CC">
        <w:t xml:space="preserve">.  (IGDF will pay for the extra </w:t>
      </w:r>
      <w:r>
        <w:t xml:space="preserve">accommodation </w:t>
      </w:r>
      <w:r w:rsidR="00FF38CC">
        <w:t xml:space="preserve">night </w:t>
      </w:r>
      <w:r>
        <w:t>required t</w:t>
      </w:r>
      <w:r w:rsidR="006D0644">
        <w:t>o attend the Assessor workshop</w:t>
      </w:r>
      <w:r>
        <w:t xml:space="preserve"> but not the cost of travel to</w:t>
      </w:r>
      <w:r w:rsidR="006D0644">
        <w:t xml:space="preserve"> and from the workshop or the </w:t>
      </w:r>
      <w:r w:rsidR="009567DE">
        <w:t>conference</w:t>
      </w:r>
      <w:r w:rsidR="006D0644">
        <w:t xml:space="preserve"> fee itself. </w:t>
      </w:r>
      <w:r>
        <w:t xml:space="preserve"> This must be covered by the Assessor’s organisation.</w:t>
      </w:r>
      <w:r w:rsidR="006D0644" w:rsidRPr="006D0644">
        <w:t xml:space="preserve"> </w:t>
      </w:r>
      <w:r w:rsidR="006D0644">
        <w:t>The costs of accreditation visits are covered by IGDF).</w:t>
      </w:r>
    </w:p>
    <w:p w14:paraId="4DC5FB00" w14:textId="77777777" w:rsidR="00382AD2" w:rsidRPr="00382AD2" w:rsidRDefault="00382AD2" w:rsidP="00382AD2">
      <w:pPr>
        <w:rPr>
          <w:sz w:val="22"/>
        </w:rPr>
      </w:pPr>
    </w:p>
    <w:p w14:paraId="3F3B1CFF" w14:textId="77777777" w:rsidR="00F44DAD" w:rsidRDefault="00F44DAD" w:rsidP="00624403">
      <w:pPr>
        <w:tabs>
          <w:tab w:val="left" w:pos="1440"/>
          <w:tab w:val="right" w:pos="4320"/>
          <w:tab w:val="right" w:pos="8640"/>
        </w:tabs>
        <w:rPr>
          <w:sz w:val="22"/>
        </w:rPr>
      </w:pPr>
    </w:p>
    <w:p w14:paraId="59D42EFD" w14:textId="77777777" w:rsidR="006D0644" w:rsidRPr="00624403" w:rsidRDefault="00624403" w:rsidP="00624403">
      <w:pPr>
        <w:tabs>
          <w:tab w:val="left" w:pos="1440"/>
          <w:tab w:val="right" w:pos="4320"/>
          <w:tab w:val="right" w:pos="8640"/>
        </w:tabs>
        <w:rPr>
          <w:szCs w:val="24"/>
        </w:rPr>
      </w:pPr>
      <w:r>
        <w:rPr>
          <w:szCs w:val="24"/>
        </w:rPr>
        <w:t xml:space="preserve">CEO Name: </w:t>
      </w:r>
      <w:r w:rsidR="006D0644" w:rsidRPr="00624403">
        <w:rPr>
          <w:szCs w:val="24"/>
        </w:rPr>
        <w:t>_____________________________</w:t>
      </w:r>
      <w:r>
        <w:rPr>
          <w:szCs w:val="24"/>
        </w:rPr>
        <w:t>____________________________</w:t>
      </w:r>
    </w:p>
    <w:p w14:paraId="3C1B7D45" w14:textId="77777777" w:rsidR="006D0644" w:rsidRPr="00624403" w:rsidRDefault="006D0644" w:rsidP="00624403">
      <w:pPr>
        <w:tabs>
          <w:tab w:val="left" w:pos="1440"/>
          <w:tab w:val="right" w:pos="4320"/>
          <w:tab w:val="right" w:pos="8640"/>
        </w:tabs>
        <w:rPr>
          <w:szCs w:val="24"/>
        </w:rPr>
      </w:pPr>
    </w:p>
    <w:p w14:paraId="05A1A659" w14:textId="77777777" w:rsidR="006D0644" w:rsidRPr="00624403" w:rsidRDefault="00624403" w:rsidP="00624403">
      <w:pPr>
        <w:tabs>
          <w:tab w:val="left" w:pos="1440"/>
          <w:tab w:val="right" w:pos="4320"/>
          <w:tab w:val="right" w:pos="8640"/>
        </w:tabs>
        <w:rPr>
          <w:szCs w:val="24"/>
        </w:rPr>
      </w:pPr>
      <w:r>
        <w:rPr>
          <w:szCs w:val="24"/>
        </w:rPr>
        <w:t xml:space="preserve">CEO Signature: </w:t>
      </w:r>
      <w:r w:rsidR="00F44DAD" w:rsidRPr="00624403">
        <w:rPr>
          <w:szCs w:val="24"/>
        </w:rPr>
        <w:t>__________________________________________________</w:t>
      </w:r>
      <w:r>
        <w:rPr>
          <w:szCs w:val="24"/>
        </w:rPr>
        <w:t>____</w:t>
      </w:r>
    </w:p>
    <w:p w14:paraId="2577557D" w14:textId="77777777" w:rsidR="006D0644" w:rsidRPr="00624403" w:rsidRDefault="006D0644" w:rsidP="00624403">
      <w:pPr>
        <w:tabs>
          <w:tab w:val="left" w:pos="1440"/>
          <w:tab w:val="right" w:pos="4320"/>
          <w:tab w:val="right" w:pos="8640"/>
        </w:tabs>
        <w:rPr>
          <w:szCs w:val="24"/>
        </w:rPr>
      </w:pPr>
    </w:p>
    <w:p w14:paraId="6E1755E1" w14:textId="77777777" w:rsidR="00F44DAD" w:rsidRPr="00624403" w:rsidRDefault="00F44DAD" w:rsidP="00624403">
      <w:pPr>
        <w:tabs>
          <w:tab w:val="left" w:pos="1440"/>
          <w:tab w:val="right" w:pos="4320"/>
          <w:tab w:val="right" w:pos="8640"/>
        </w:tabs>
        <w:rPr>
          <w:szCs w:val="24"/>
        </w:rPr>
      </w:pPr>
      <w:r w:rsidRPr="00624403">
        <w:rPr>
          <w:szCs w:val="24"/>
        </w:rPr>
        <w:t>Date:</w:t>
      </w:r>
      <w:r w:rsidR="00C1271F" w:rsidRPr="00624403">
        <w:rPr>
          <w:szCs w:val="24"/>
        </w:rPr>
        <w:t xml:space="preserve"> </w:t>
      </w:r>
      <w:r w:rsidR="006D0644" w:rsidRPr="00624403">
        <w:rPr>
          <w:szCs w:val="24"/>
        </w:rPr>
        <w:t>___________________________________________________</w:t>
      </w:r>
      <w:r w:rsidR="00624403">
        <w:rPr>
          <w:szCs w:val="24"/>
        </w:rPr>
        <w:t>___________</w:t>
      </w:r>
    </w:p>
    <w:p w14:paraId="10467ECB" w14:textId="77777777" w:rsidR="00F44DAD" w:rsidRDefault="00F44DAD">
      <w:pPr>
        <w:pStyle w:val="BodyText"/>
        <w:tabs>
          <w:tab w:val="left" w:pos="1440"/>
        </w:tabs>
      </w:pPr>
      <w:r>
        <w:tab/>
      </w:r>
    </w:p>
    <w:sectPr w:rsidR="00F44DAD" w:rsidSect="0044742B">
      <w:pgSz w:w="11906" w:h="16838" w:code="9"/>
      <w:pgMar w:top="720" w:right="1440" w:bottom="720" w:left="1440" w:header="0" w:footer="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4BF82B" w14:textId="77777777" w:rsidR="00624403" w:rsidRDefault="00624403" w:rsidP="00624403">
      <w:r>
        <w:separator/>
      </w:r>
    </w:p>
  </w:endnote>
  <w:endnote w:type="continuationSeparator" w:id="0">
    <w:p w14:paraId="74D24E18" w14:textId="77777777" w:rsidR="00624403" w:rsidRDefault="00624403" w:rsidP="00624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02F2FF" w14:textId="77777777" w:rsidR="00624403" w:rsidRDefault="00624403" w:rsidP="00624403">
      <w:r>
        <w:separator/>
      </w:r>
    </w:p>
  </w:footnote>
  <w:footnote w:type="continuationSeparator" w:id="0">
    <w:p w14:paraId="7D78E6D1" w14:textId="77777777" w:rsidR="00624403" w:rsidRDefault="00624403" w:rsidP="006244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76BEC3C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6270D3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58D2FF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27B04B2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2E0359DE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367F6DD9"/>
    <w:multiLevelType w:val="hybridMultilevel"/>
    <w:tmpl w:val="CA42CD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513FFE"/>
    <w:multiLevelType w:val="singleLevel"/>
    <w:tmpl w:val="914C8C8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4311232F"/>
    <w:multiLevelType w:val="singleLevel"/>
    <w:tmpl w:val="0B949DAC"/>
    <w:lvl w:ilvl="0">
      <w:start w:val="1"/>
      <w:numFmt w:val="bullet"/>
      <w:pStyle w:val="Bulletspace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4554616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5AB6110"/>
    <w:multiLevelType w:val="singleLevel"/>
    <w:tmpl w:val="F40AEBB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652097">
    <w:abstractNumId w:val="2"/>
  </w:num>
  <w:num w:numId="2" w16cid:durableId="1569881660">
    <w:abstractNumId w:val="8"/>
  </w:num>
  <w:num w:numId="3" w16cid:durableId="703091306">
    <w:abstractNumId w:val="6"/>
  </w:num>
  <w:num w:numId="4" w16cid:durableId="381368839">
    <w:abstractNumId w:val="3"/>
  </w:num>
  <w:num w:numId="5" w16cid:durableId="1531449669">
    <w:abstractNumId w:val="4"/>
  </w:num>
  <w:num w:numId="6" w16cid:durableId="1140423136">
    <w:abstractNumId w:val="7"/>
  </w:num>
  <w:num w:numId="7" w16cid:durableId="1334526389">
    <w:abstractNumId w:val="7"/>
  </w:num>
  <w:num w:numId="8" w16cid:durableId="29573086">
    <w:abstractNumId w:val="9"/>
  </w:num>
  <w:num w:numId="9" w16cid:durableId="1639532872">
    <w:abstractNumId w:val="9"/>
  </w:num>
  <w:num w:numId="10" w16cid:durableId="131990649">
    <w:abstractNumId w:val="0"/>
  </w:num>
  <w:num w:numId="11" w16cid:durableId="146868480">
    <w:abstractNumId w:val="1"/>
  </w:num>
  <w:num w:numId="12" w16cid:durableId="165872277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0C25"/>
    <w:rsid w:val="0012789C"/>
    <w:rsid w:val="00151DBB"/>
    <w:rsid w:val="00164ACC"/>
    <w:rsid w:val="00382AD2"/>
    <w:rsid w:val="0044742B"/>
    <w:rsid w:val="004A3F27"/>
    <w:rsid w:val="005E38FC"/>
    <w:rsid w:val="00624403"/>
    <w:rsid w:val="0066540D"/>
    <w:rsid w:val="006D0644"/>
    <w:rsid w:val="006D0B8E"/>
    <w:rsid w:val="007A00F5"/>
    <w:rsid w:val="00861578"/>
    <w:rsid w:val="00863EE6"/>
    <w:rsid w:val="009567DE"/>
    <w:rsid w:val="009A0C25"/>
    <w:rsid w:val="009F1F3B"/>
    <w:rsid w:val="00AF7077"/>
    <w:rsid w:val="00BB1D7F"/>
    <w:rsid w:val="00C1271F"/>
    <w:rsid w:val="00D24351"/>
    <w:rsid w:val="00EA7170"/>
    <w:rsid w:val="00EB0236"/>
    <w:rsid w:val="00F44DAD"/>
    <w:rsid w:val="00FF38CC"/>
    <w:rsid w:val="00FF6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A80FA30"/>
  <w15:docId w15:val="{D1BDD2DA-9B21-444B-A395-7240251F2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keepLines/>
    </w:pPr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pageBreakBefore/>
      <w:pBdr>
        <w:bottom w:val="single" w:sz="4" w:space="1" w:color="auto"/>
      </w:pBdr>
      <w:spacing w:after="480"/>
      <w:jc w:val="center"/>
      <w:outlineLvl w:val="0"/>
    </w:pPr>
    <w:rPr>
      <w:b/>
      <w:caps/>
      <w:kern w:val="28"/>
      <w:sz w:val="36"/>
    </w:rPr>
  </w:style>
  <w:style w:type="paragraph" w:styleId="Heading2">
    <w:name w:val="heading 2"/>
    <w:basedOn w:val="Normal"/>
    <w:next w:val="Normal"/>
    <w:qFormat/>
    <w:pPr>
      <w:keepNext/>
      <w:spacing w:after="240"/>
      <w:outlineLvl w:val="1"/>
    </w:pPr>
    <w:rPr>
      <w:b/>
      <w:caps/>
      <w:sz w:val="32"/>
    </w:rPr>
  </w:style>
  <w:style w:type="paragraph" w:styleId="Heading3">
    <w:name w:val="heading 3"/>
    <w:basedOn w:val="Heading2"/>
    <w:next w:val="Normal"/>
    <w:qFormat/>
    <w:pPr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pPr>
      <w:outlineLvl w:val="3"/>
    </w:pPr>
    <w:rPr>
      <w:caps w:val="0"/>
    </w:rPr>
  </w:style>
  <w:style w:type="paragraph" w:styleId="Heading5">
    <w:name w:val="heading 5"/>
    <w:basedOn w:val="Heading4"/>
    <w:next w:val="Normal"/>
    <w:qFormat/>
    <w:pPr>
      <w:outlineLvl w:val="4"/>
    </w:pPr>
    <w:rPr>
      <w:u w:val="single"/>
    </w:rPr>
  </w:style>
  <w:style w:type="paragraph" w:styleId="Heading6">
    <w:name w:val="heading 6"/>
    <w:basedOn w:val="Heading4"/>
    <w:next w:val="Normal"/>
    <w:qFormat/>
    <w:pPr>
      <w:spacing w:after="120"/>
      <w:outlineLvl w:val="5"/>
    </w:pPr>
    <w:rPr>
      <w:i/>
      <w:sz w:val="24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b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b/>
      <w:bCs/>
      <w:sz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2"/>
      <w:u w:val="single"/>
    </w:rPr>
  </w:style>
  <w:style w:type="paragraph" w:customStyle="1" w:styleId="Largeprint">
    <w:name w:val="Large print"/>
    <w:basedOn w:val="Normal"/>
    <w:rPr>
      <w:sz w:val="36"/>
    </w:rPr>
  </w:style>
  <w:style w:type="paragraph" w:customStyle="1" w:styleId="Table">
    <w:name w:val="Table"/>
    <w:basedOn w:val="Normal"/>
    <w:pPr>
      <w:spacing w:after="120"/>
    </w:pPr>
    <w:rPr>
      <w:rFonts w:ascii="Arial Narrow" w:hAnsi="Arial Narrow"/>
    </w:rPr>
  </w:style>
  <w:style w:type="paragraph" w:customStyle="1" w:styleId="Bulletspace">
    <w:name w:val="Bullet + space"/>
    <w:basedOn w:val="Normalspace"/>
    <w:pPr>
      <w:numPr>
        <w:numId w:val="7"/>
      </w:numPr>
    </w:pPr>
  </w:style>
  <w:style w:type="paragraph" w:customStyle="1" w:styleId="Normalspace">
    <w:name w:val="Normal + space"/>
    <w:basedOn w:val="Normal"/>
    <w:pPr>
      <w:spacing w:after="240"/>
    </w:pPr>
  </w:style>
  <w:style w:type="paragraph" w:styleId="Subtitle">
    <w:name w:val="Subtitle"/>
    <w:basedOn w:val="Normal"/>
    <w:qFormat/>
    <w:pPr>
      <w:jc w:val="center"/>
    </w:pPr>
    <w:rPr>
      <w:sz w:val="22"/>
      <w:u w:val="single"/>
    </w:rPr>
  </w:style>
  <w:style w:type="paragraph" w:styleId="BodyText">
    <w:name w:val="Body Text"/>
    <w:basedOn w:val="Normal"/>
    <w:pPr>
      <w:tabs>
        <w:tab w:val="right" w:pos="4320"/>
        <w:tab w:val="right" w:pos="8640"/>
      </w:tabs>
      <w:jc w:val="both"/>
    </w:pPr>
    <w:rPr>
      <w:sz w:val="22"/>
    </w:rPr>
  </w:style>
  <w:style w:type="paragraph" w:styleId="BodyText2">
    <w:name w:val="Body Text 2"/>
    <w:basedOn w:val="Normal"/>
    <w:pPr>
      <w:tabs>
        <w:tab w:val="right" w:pos="4320"/>
        <w:tab w:val="right" w:pos="8640"/>
      </w:tabs>
      <w:jc w:val="both"/>
    </w:pPr>
    <w:rPr>
      <w:i/>
      <w:sz w:val="22"/>
    </w:rPr>
  </w:style>
  <w:style w:type="paragraph" w:styleId="BalloonText">
    <w:name w:val="Balloon Text"/>
    <w:basedOn w:val="Normal"/>
    <w:semiHidden/>
    <w:rsid w:val="0044742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F7077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62440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24403"/>
    <w:rPr>
      <w:rFonts w:ascii="Arial" w:hAnsi="Arial"/>
      <w:sz w:val="24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62440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24403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040bfec-f4e8-4b08-a9d2-eefdd14ca2de" xsi:nil="true"/>
    <lcf76f155ced4ddcb4097134ff3c332f xmlns="9d37f884-1064-4997-86db-52fa0dc3747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9C35BC6469224585BB6A4498DA12B7" ma:contentTypeVersion="13" ma:contentTypeDescription="Create a new document." ma:contentTypeScope="" ma:versionID="d8443585ad06e97dac87e72d53b5795a">
  <xsd:schema xmlns:xsd="http://www.w3.org/2001/XMLSchema" xmlns:xs="http://www.w3.org/2001/XMLSchema" xmlns:p="http://schemas.microsoft.com/office/2006/metadata/properties" xmlns:ns2="9d37f884-1064-4997-86db-52fa0dc3747b" xmlns:ns3="8040bfec-f4e8-4b08-a9d2-eefdd14ca2de" targetNamespace="http://schemas.microsoft.com/office/2006/metadata/properties" ma:root="true" ma:fieldsID="59e41584da46097f4504e971d624b195" ns2:_="" ns3:_="">
    <xsd:import namespace="9d37f884-1064-4997-86db-52fa0dc3747b"/>
    <xsd:import namespace="8040bfec-f4e8-4b08-a9d2-eefdd14ca2d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BillingMetadata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37f884-1064-4997-86db-52fa0dc374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cce1aca-3323-40a3-a913-de9666014f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40bfec-f4e8-4b08-a9d2-eefdd14ca2d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c638609-6832-4b75-9f6b-3b794bdb4f2b}" ma:internalName="TaxCatchAll" ma:showField="CatchAllData" ma:web="8040bfec-f4e8-4b08-a9d2-eefdd14ca2d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77EF6B-C096-4900-9B00-2D22B49F3250}">
  <ds:schemaRefs>
    <ds:schemaRef ds:uri="http://schemas.microsoft.com/office/2006/metadata/properties"/>
    <ds:schemaRef ds:uri="http://schemas.microsoft.com/office/infopath/2007/PartnerControls"/>
    <ds:schemaRef ds:uri="8040bfec-f4e8-4b08-a9d2-eefdd14ca2de"/>
    <ds:schemaRef ds:uri="9d37f884-1064-4997-86db-52fa0dc3747b"/>
  </ds:schemaRefs>
</ds:datastoreItem>
</file>

<file path=customXml/itemProps2.xml><?xml version="1.0" encoding="utf-8"?>
<ds:datastoreItem xmlns:ds="http://schemas.openxmlformats.org/officeDocument/2006/customXml" ds:itemID="{E4EA699D-B185-4EEC-AA6F-C26B204C3DA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AB91DA-028F-4DB1-92A7-C2B71729EE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191</Words>
  <Characters>1337</Characters>
  <Application>Microsoft Office Word</Application>
  <DocSecurity>0</DocSecurity>
  <Lines>46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INTERNATIONAL FEDERATION OF GUIDE DOG SCHOOLS FOR THE BLIND</vt:lpstr>
    </vt:vector>
  </TitlesOfParts>
  <Company>GDBA</Company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INTERNATIONAL FEDERATION OF GUIDE DOG SCHOOLS FOR THE BLIND</dc:title>
  <dc:subject/>
  <dc:creator>Sheila Wilkison</dc:creator>
  <cp:keywords/>
  <cp:lastModifiedBy>Clare Pritchett</cp:lastModifiedBy>
  <cp:revision>2</cp:revision>
  <cp:lastPrinted>2012-03-05T09:37:00Z</cp:lastPrinted>
  <dcterms:created xsi:type="dcterms:W3CDTF">2026-03-12T10:28:00Z</dcterms:created>
  <dcterms:modified xsi:type="dcterms:W3CDTF">2026-03-12T10:28:00Z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0x010100449C35BC6469224585BB6A4498DA12B7</vt:lpwstr>
  </property>
  <property fmtid="{D5CDD505-2E9C-101B-9397-08002B2CF9AE}" pid="3" name="Order">
    <vt:r8>100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TriggerFlowInfo">
    <vt:lpwstr/>
  </property>
  <property fmtid="{D5CDD505-2E9C-101B-9397-08002B2CF9AE}" pid="7" name="_SourceUrl">
    <vt:lpwstr/>
  </property>
  <property fmtid="{D5CDD505-2E9C-101B-9397-08002B2CF9AE}" pid="8" name="_SharedFileIndex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MediaServiceImageTags">
    <vt:lpwstr/>
  </property>
</Properties>
</file>